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99" w:rsidRPr="00902A99" w:rsidRDefault="00902A99" w:rsidP="00902A99">
      <w:pPr>
        <w:ind w:left="0" w:firstLine="708"/>
        <w:rPr>
          <w:sz w:val="24"/>
          <w:szCs w:val="24"/>
        </w:rPr>
      </w:pPr>
      <w:proofErr w:type="gramStart"/>
      <w:r w:rsidRPr="00902A99">
        <w:rPr>
          <w:sz w:val="24"/>
          <w:szCs w:val="24"/>
        </w:rPr>
        <w:t xml:space="preserve">TUVALETLER </w:t>
      </w:r>
      <w:r w:rsidR="00DA2616" w:rsidRPr="00902A99">
        <w:rPr>
          <w:sz w:val="24"/>
          <w:szCs w:val="24"/>
        </w:rPr>
        <w:t xml:space="preserve"> her</w:t>
      </w:r>
      <w:proofErr w:type="gramEnd"/>
      <w:r w:rsidR="00DA2616" w:rsidRPr="00902A99">
        <w:rPr>
          <w:sz w:val="24"/>
          <w:szCs w:val="24"/>
        </w:rPr>
        <w:t xml:space="preserve"> gün</w:t>
      </w:r>
      <w:r w:rsidRPr="00902A99">
        <w:rPr>
          <w:sz w:val="24"/>
          <w:szCs w:val="24"/>
        </w:rPr>
        <w:t xml:space="preserve"> aşağıdaki çizelgede belirtilen teneffüs sonrası ders saatlerinde ve okul çıkışında belirtilen şekilde ilgili personel tarafından temizlenecek, ilgili kat nöbetçisi öğretmen tarafından ve nöbetçi müdür yardımcısı tarafından  ise kontrol edilecektir. </w:t>
      </w:r>
    </w:p>
    <w:p w:rsidR="00902A99" w:rsidRDefault="00902A99" w:rsidP="00A41F69">
      <w:pPr>
        <w:ind w:left="0" w:firstLine="0"/>
        <w:rPr>
          <w:sz w:val="20"/>
          <w:szCs w:val="20"/>
        </w:rPr>
      </w:pPr>
    </w:p>
    <w:p w:rsidR="00016754" w:rsidRDefault="00646C86" w:rsidP="00A41F6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46239" w:rsidRPr="00646C86">
        <w:rPr>
          <w:b/>
          <w:sz w:val="20"/>
          <w:szCs w:val="20"/>
        </w:rPr>
        <w:t>TARİH</w:t>
      </w:r>
      <w:r w:rsidRPr="00646C86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 w:rsidR="000B4ACD">
        <w:rPr>
          <w:sz w:val="20"/>
          <w:szCs w:val="20"/>
        </w:rPr>
        <w:t>…..</w:t>
      </w:r>
      <w:proofErr w:type="gramEnd"/>
      <w:r w:rsidR="000B4ACD">
        <w:rPr>
          <w:sz w:val="20"/>
          <w:szCs w:val="20"/>
        </w:rPr>
        <w:t>/…</w:t>
      </w:r>
      <w:r>
        <w:rPr>
          <w:sz w:val="20"/>
          <w:szCs w:val="20"/>
        </w:rPr>
        <w:t xml:space="preserve">/2020                 </w:t>
      </w:r>
      <w:r w:rsidR="00846239" w:rsidRPr="00646C86">
        <w:rPr>
          <w:b/>
          <w:sz w:val="20"/>
          <w:szCs w:val="20"/>
        </w:rPr>
        <w:t>GÜN:</w:t>
      </w:r>
      <w:r w:rsidR="00846239">
        <w:rPr>
          <w:sz w:val="20"/>
          <w:szCs w:val="20"/>
        </w:rPr>
        <w:t xml:space="preserve"> </w:t>
      </w:r>
      <w:r w:rsidR="00BD201A">
        <w:rPr>
          <w:sz w:val="20"/>
          <w:szCs w:val="20"/>
        </w:rPr>
        <w:t>…………….</w:t>
      </w:r>
    </w:p>
    <w:tbl>
      <w:tblPr>
        <w:tblStyle w:val="TabloKlavuzu"/>
        <w:tblW w:w="5000" w:type="pct"/>
        <w:tblLook w:val="04A0"/>
      </w:tblPr>
      <w:tblGrid>
        <w:gridCol w:w="2466"/>
        <w:gridCol w:w="2714"/>
        <w:gridCol w:w="2866"/>
        <w:gridCol w:w="1562"/>
        <w:gridCol w:w="1380"/>
      </w:tblGrid>
      <w:tr w:rsidR="000B4ACD" w:rsidRPr="00D37224" w:rsidTr="00902A99">
        <w:tc>
          <w:tcPr>
            <w:tcW w:w="1122" w:type="pct"/>
          </w:tcPr>
          <w:p w:rsidR="000B4ACD" w:rsidRPr="00646C86" w:rsidRDefault="000B4ACD" w:rsidP="007A0046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PERSONEL ADI SOYADI</w:t>
            </w:r>
          </w:p>
        </w:tc>
        <w:tc>
          <w:tcPr>
            <w:tcW w:w="1235" w:type="pct"/>
          </w:tcPr>
          <w:p w:rsidR="000B4ACD" w:rsidRPr="00646C86" w:rsidRDefault="000B4ACD" w:rsidP="007A00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TEMİZLİK SAATLERİ</w:t>
            </w:r>
          </w:p>
        </w:tc>
        <w:tc>
          <w:tcPr>
            <w:tcW w:w="1304" w:type="pct"/>
          </w:tcPr>
          <w:p w:rsidR="000B4ACD" w:rsidRDefault="000B4ACD" w:rsidP="000B4A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YAPILACAK İŞLEM</w:t>
            </w:r>
          </w:p>
        </w:tc>
        <w:tc>
          <w:tcPr>
            <w:tcW w:w="711" w:type="pct"/>
          </w:tcPr>
          <w:p w:rsidR="000B4ACD" w:rsidRDefault="000B4ACD" w:rsidP="000B4A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TEMİZLİK PERSONELİ</w:t>
            </w:r>
          </w:p>
          <w:p w:rsidR="000B4ACD" w:rsidRPr="00646C86" w:rsidRDefault="000B4ACD" w:rsidP="000B4A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İMZA</w:t>
            </w:r>
          </w:p>
        </w:tc>
        <w:tc>
          <w:tcPr>
            <w:tcW w:w="628" w:type="pct"/>
          </w:tcPr>
          <w:p w:rsidR="00902A99" w:rsidRDefault="00902A99" w:rsidP="00902A9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NÖBETÇİ</w:t>
            </w:r>
          </w:p>
          <w:p w:rsidR="000B4ACD" w:rsidRPr="00646C86" w:rsidRDefault="000B4ACD" w:rsidP="00902A9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ÖĞRETMEN İMZA</w:t>
            </w:r>
          </w:p>
        </w:tc>
      </w:tr>
      <w:tr w:rsidR="000B4ACD" w:rsidRPr="00D37224" w:rsidTr="00902A99">
        <w:trPr>
          <w:trHeight w:val="639"/>
        </w:trPr>
        <w:tc>
          <w:tcPr>
            <w:tcW w:w="1122" w:type="pct"/>
          </w:tcPr>
          <w:p w:rsidR="000B4ACD" w:rsidRPr="00D37224" w:rsidRDefault="000B4ACD">
            <w:pPr>
              <w:rPr>
                <w:rFonts w:cstheme="minorHAnsi"/>
                <w:sz w:val="20"/>
                <w:szCs w:val="20"/>
              </w:rPr>
            </w:pPr>
          </w:p>
          <w:p w:rsidR="000B4ACD" w:rsidRPr="00D37224" w:rsidRDefault="00355A00" w:rsidP="000B4A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0B4ACD" w:rsidRDefault="000B4ACD" w:rsidP="000B4ACD">
            <w:pPr>
              <w:pStyle w:val="ListeParagraf"/>
              <w:numPr>
                <w:ilvl w:val="0"/>
                <w:numId w:val="5"/>
              </w:numPr>
              <w:ind w:right="-51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Teneffüs sonrası </w:t>
            </w:r>
          </w:p>
          <w:p w:rsidR="000B4ACD" w:rsidRPr="000B4ACD" w:rsidRDefault="000B4ACD" w:rsidP="000B4ACD">
            <w:pPr>
              <w:pStyle w:val="ListeParagraf"/>
              <w:ind w:right="-510"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ikinci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ders</w:t>
            </w:r>
          </w:p>
        </w:tc>
        <w:tc>
          <w:tcPr>
            <w:tcW w:w="1304" w:type="pct"/>
          </w:tcPr>
          <w:p w:rsidR="00902A99" w:rsidRDefault="00CC5DA2" w:rsidP="00CC5DA2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>Tuvaletler</w:t>
            </w:r>
            <w:r w:rsidR="00902A99">
              <w:rPr>
                <w:rFonts w:cstheme="minorHAnsi"/>
                <w:sz w:val="20"/>
                <w:szCs w:val="20"/>
              </w:rPr>
              <w:t xml:space="preserve">, </w:t>
            </w:r>
            <w:r w:rsidRPr="00902A99">
              <w:rPr>
                <w:rFonts w:cstheme="minorHAnsi"/>
                <w:sz w:val="20"/>
                <w:szCs w:val="20"/>
              </w:rPr>
              <w:t>lavabolar</w:t>
            </w:r>
            <w:r w:rsidR="00902A99" w:rsidRPr="00902A99">
              <w:rPr>
                <w:rFonts w:cstheme="minorHAnsi"/>
                <w:sz w:val="20"/>
                <w:szCs w:val="20"/>
              </w:rPr>
              <w:t xml:space="preserve"> </w:t>
            </w:r>
            <w:r w:rsidR="00902A99">
              <w:rPr>
                <w:rFonts w:cstheme="minorHAnsi"/>
                <w:sz w:val="20"/>
                <w:szCs w:val="20"/>
              </w:rPr>
              <w:t>t</w:t>
            </w:r>
            <w:r w:rsidRPr="00902A99">
              <w:rPr>
                <w:rFonts w:cstheme="minorHAnsi"/>
                <w:sz w:val="20"/>
                <w:szCs w:val="20"/>
              </w:rPr>
              <w:t>emizlenecek,</w:t>
            </w:r>
            <w:r w:rsidR="00902A99" w:rsidRPr="00902A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5DA2" w:rsidRPr="00D37224" w:rsidRDefault="00CC5DA2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 xml:space="preserve">Kapı kolları ve musluklar </w:t>
            </w:r>
            <w:proofErr w:type="gramStart"/>
            <w:r w:rsidRPr="00902A99">
              <w:rPr>
                <w:rFonts w:cstheme="minorHAnsi"/>
                <w:sz w:val="20"/>
                <w:szCs w:val="20"/>
              </w:rPr>
              <w:t>dezenfekte</w:t>
            </w:r>
            <w:proofErr w:type="gramEnd"/>
            <w:r w:rsidRPr="00902A99">
              <w:rPr>
                <w:rFonts w:cstheme="minorHAnsi"/>
                <w:sz w:val="20"/>
                <w:szCs w:val="20"/>
              </w:rPr>
              <w:t xml:space="preserve"> edilecek</w:t>
            </w:r>
          </w:p>
        </w:tc>
        <w:tc>
          <w:tcPr>
            <w:tcW w:w="711" w:type="pct"/>
          </w:tcPr>
          <w:p w:rsidR="000B4ACD" w:rsidRPr="00D37224" w:rsidRDefault="000B4A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0B4ACD" w:rsidRPr="00D37224" w:rsidRDefault="000B4A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5A00" w:rsidRPr="00D37224" w:rsidTr="00902A99">
        <w:tc>
          <w:tcPr>
            <w:tcW w:w="1122" w:type="pct"/>
          </w:tcPr>
          <w:p w:rsidR="00355A00" w:rsidRDefault="00355A00">
            <w:r w:rsidRPr="00F40212"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355A00" w:rsidRPr="000B4ACD" w:rsidRDefault="00355A00" w:rsidP="000B4ACD">
            <w:pPr>
              <w:pStyle w:val="ListeParagraf"/>
              <w:numPr>
                <w:ilvl w:val="0"/>
                <w:numId w:val="5"/>
              </w:numPr>
              <w:ind w:right="0"/>
              <w:jc w:val="left"/>
              <w:rPr>
                <w:rFonts w:cstheme="minorHAnsi"/>
                <w:sz w:val="20"/>
                <w:szCs w:val="20"/>
              </w:rPr>
            </w:pPr>
            <w:r w:rsidRPr="000B4ACD">
              <w:rPr>
                <w:rFonts w:cstheme="minorHAnsi"/>
                <w:sz w:val="20"/>
                <w:szCs w:val="20"/>
              </w:rPr>
              <w:t xml:space="preserve">Teneffüs </w:t>
            </w:r>
            <w:r>
              <w:rPr>
                <w:rFonts w:cstheme="minorHAnsi"/>
                <w:sz w:val="20"/>
                <w:szCs w:val="20"/>
              </w:rPr>
              <w:t xml:space="preserve">sonrası üçüncü </w:t>
            </w:r>
            <w:r w:rsidRPr="000B4ACD">
              <w:rPr>
                <w:rFonts w:cstheme="minorHAnsi"/>
                <w:sz w:val="20"/>
                <w:szCs w:val="20"/>
              </w:rPr>
              <w:t>ders</w:t>
            </w:r>
          </w:p>
        </w:tc>
        <w:tc>
          <w:tcPr>
            <w:tcW w:w="1304" w:type="pct"/>
          </w:tcPr>
          <w:p w:rsidR="00355A00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>Tuvaletler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2A99">
              <w:rPr>
                <w:rFonts w:cstheme="minorHAnsi"/>
                <w:sz w:val="20"/>
                <w:szCs w:val="20"/>
              </w:rPr>
              <w:t xml:space="preserve">lavabolar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02A99">
              <w:rPr>
                <w:rFonts w:cstheme="minorHAnsi"/>
                <w:sz w:val="20"/>
                <w:szCs w:val="20"/>
              </w:rPr>
              <w:t xml:space="preserve">emizlenecek, </w:t>
            </w:r>
          </w:p>
          <w:p w:rsidR="00355A00" w:rsidRPr="00902A99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 xml:space="preserve">Kapı kolları ve musluklar </w:t>
            </w:r>
            <w:proofErr w:type="gramStart"/>
            <w:r w:rsidRPr="00902A99">
              <w:rPr>
                <w:rFonts w:cstheme="minorHAnsi"/>
                <w:sz w:val="20"/>
                <w:szCs w:val="20"/>
              </w:rPr>
              <w:t>dezenfekte</w:t>
            </w:r>
            <w:proofErr w:type="gramEnd"/>
            <w:r w:rsidRPr="00902A99">
              <w:rPr>
                <w:rFonts w:cstheme="minorHAnsi"/>
                <w:sz w:val="20"/>
                <w:szCs w:val="20"/>
              </w:rPr>
              <w:t xml:space="preserve"> edilecek</w:t>
            </w:r>
          </w:p>
        </w:tc>
        <w:tc>
          <w:tcPr>
            <w:tcW w:w="711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5A00" w:rsidRPr="00D37224" w:rsidTr="00902A99">
        <w:tc>
          <w:tcPr>
            <w:tcW w:w="1122" w:type="pct"/>
          </w:tcPr>
          <w:p w:rsidR="00355A00" w:rsidRDefault="00355A00">
            <w:r w:rsidRPr="00F40212"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355A00" w:rsidRPr="000B4ACD" w:rsidRDefault="00355A00" w:rsidP="000B4ACD">
            <w:pPr>
              <w:pStyle w:val="ListeParagraf"/>
              <w:numPr>
                <w:ilvl w:val="0"/>
                <w:numId w:val="5"/>
              </w:numPr>
              <w:ind w:right="0"/>
              <w:jc w:val="left"/>
              <w:rPr>
                <w:rFonts w:cstheme="minorHAnsi"/>
                <w:sz w:val="20"/>
                <w:szCs w:val="20"/>
              </w:rPr>
            </w:pPr>
            <w:r w:rsidRPr="000B4ACD">
              <w:rPr>
                <w:rFonts w:cstheme="minorHAnsi"/>
                <w:sz w:val="20"/>
                <w:szCs w:val="20"/>
              </w:rPr>
              <w:t xml:space="preserve">Teneffüs sonrası </w:t>
            </w:r>
            <w:r>
              <w:rPr>
                <w:rFonts w:cstheme="minorHAnsi"/>
                <w:sz w:val="20"/>
                <w:szCs w:val="20"/>
              </w:rPr>
              <w:t xml:space="preserve">dördüncü </w:t>
            </w:r>
            <w:r w:rsidRPr="000B4ACD">
              <w:rPr>
                <w:rFonts w:cstheme="minorHAnsi"/>
                <w:sz w:val="20"/>
                <w:szCs w:val="20"/>
              </w:rPr>
              <w:t>ders</w:t>
            </w:r>
          </w:p>
        </w:tc>
        <w:tc>
          <w:tcPr>
            <w:tcW w:w="1304" w:type="pct"/>
          </w:tcPr>
          <w:p w:rsidR="00355A00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>Tuvaletler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2A99">
              <w:rPr>
                <w:rFonts w:cstheme="minorHAnsi"/>
                <w:sz w:val="20"/>
                <w:szCs w:val="20"/>
              </w:rPr>
              <w:t xml:space="preserve">lavabolar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02A99">
              <w:rPr>
                <w:rFonts w:cstheme="minorHAnsi"/>
                <w:sz w:val="20"/>
                <w:szCs w:val="20"/>
              </w:rPr>
              <w:t xml:space="preserve">emizlenecek, </w:t>
            </w:r>
          </w:p>
          <w:p w:rsidR="00355A00" w:rsidRPr="00902A99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 xml:space="preserve">Kapı kolları ve musluklar </w:t>
            </w:r>
            <w:proofErr w:type="gramStart"/>
            <w:r w:rsidRPr="00902A99">
              <w:rPr>
                <w:rFonts w:cstheme="minorHAnsi"/>
                <w:sz w:val="20"/>
                <w:szCs w:val="20"/>
              </w:rPr>
              <w:t>dezenfekte</w:t>
            </w:r>
            <w:proofErr w:type="gramEnd"/>
            <w:r w:rsidRPr="00902A99">
              <w:rPr>
                <w:rFonts w:cstheme="minorHAnsi"/>
                <w:sz w:val="20"/>
                <w:szCs w:val="20"/>
              </w:rPr>
              <w:t xml:space="preserve"> edilecek</w:t>
            </w:r>
          </w:p>
        </w:tc>
        <w:tc>
          <w:tcPr>
            <w:tcW w:w="711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5A00" w:rsidRPr="00D37224" w:rsidTr="00902A99">
        <w:tc>
          <w:tcPr>
            <w:tcW w:w="1122" w:type="pct"/>
          </w:tcPr>
          <w:p w:rsidR="00355A00" w:rsidRDefault="00355A00">
            <w:r w:rsidRPr="00F40212"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355A00" w:rsidRPr="000B4ACD" w:rsidRDefault="00355A00" w:rsidP="000B4ACD">
            <w:pPr>
              <w:pStyle w:val="ListeParagraf"/>
              <w:numPr>
                <w:ilvl w:val="0"/>
                <w:numId w:val="5"/>
              </w:numPr>
              <w:ind w:right="0"/>
              <w:jc w:val="left"/>
              <w:rPr>
                <w:rFonts w:cstheme="minorHAnsi"/>
                <w:sz w:val="20"/>
                <w:szCs w:val="20"/>
              </w:rPr>
            </w:pPr>
            <w:r w:rsidRPr="000B4ACD">
              <w:rPr>
                <w:rFonts w:cstheme="minorHAnsi"/>
                <w:sz w:val="20"/>
                <w:szCs w:val="20"/>
              </w:rPr>
              <w:t xml:space="preserve">Teneffüs sonrası </w:t>
            </w:r>
            <w:r>
              <w:rPr>
                <w:rFonts w:cstheme="minorHAnsi"/>
                <w:sz w:val="20"/>
                <w:szCs w:val="20"/>
              </w:rPr>
              <w:t xml:space="preserve">beşinci </w:t>
            </w:r>
            <w:r w:rsidRPr="000B4ACD">
              <w:rPr>
                <w:rFonts w:cstheme="minorHAnsi"/>
                <w:sz w:val="20"/>
                <w:szCs w:val="20"/>
              </w:rPr>
              <w:t>ders</w:t>
            </w:r>
          </w:p>
        </w:tc>
        <w:tc>
          <w:tcPr>
            <w:tcW w:w="1304" w:type="pct"/>
          </w:tcPr>
          <w:p w:rsidR="00355A00" w:rsidRPr="00902A99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>Tuvaletler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2A99">
              <w:rPr>
                <w:rFonts w:cstheme="minorHAnsi"/>
                <w:sz w:val="20"/>
                <w:szCs w:val="20"/>
              </w:rPr>
              <w:t xml:space="preserve">lavabolar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02A99">
              <w:rPr>
                <w:rFonts w:cstheme="minorHAnsi"/>
                <w:sz w:val="20"/>
                <w:szCs w:val="20"/>
              </w:rPr>
              <w:t xml:space="preserve">emizlenecek, Kapı kolları ve musluklar </w:t>
            </w:r>
            <w:proofErr w:type="gramStart"/>
            <w:r w:rsidRPr="00902A99">
              <w:rPr>
                <w:rFonts w:cstheme="minorHAnsi"/>
                <w:sz w:val="20"/>
                <w:szCs w:val="20"/>
              </w:rPr>
              <w:t>dezenfekte</w:t>
            </w:r>
            <w:proofErr w:type="gramEnd"/>
            <w:r w:rsidRPr="00902A99">
              <w:rPr>
                <w:rFonts w:cstheme="minorHAnsi"/>
                <w:sz w:val="20"/>
                <w:szCs w:val="20"/>
              </w:rPr>
              <w:t xml:space="preserve"> edilecek</w:t>
            </w:r>
          </w:p>
        </w:tc>
        <w:tc>
          <w:tcPr>
            <w:tcW w:w="711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5A00" w:rsidRPr="00D37224" w:rsidTr="00902A99">
        <w:tc>
          <w:tcPr>
            <w:tcW w:w="1122" w:type="pct"/>
          </w:tcPr>
          <w:p w:rsidR="00355A00" w:rsidRDefault="00355A00">
            <w:r w:rsidRPr="00F40212"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355A00" w:rsidRPr="000B4ACD" w:rsidRDefault="00355A00" w:rsidP="000B4ACD">
            <w:pPr>
              <w:pStyle w:val="ListeParagraf"/>
              <w:numPr>
                <w:ilvl w:val="0"/>
                <w:numId w:val="5"/>
              </w:numPr>
              <w:ind w:right="0"/>
              <w:jc w:val="left"/>
              <w:rPr>
                <w:rFonts w:cstheme="minorHAnsi"/>
                <w:sz w:val="20"/>
                <w:szCs w:val="20"/>
              </w:rPr>
            </w:pPr>
            <w:r w:rsidRPr="000B4ACD">
              <w:rPr>
                <w:rFonts w:cstheme="minorHAnsi"/>
                <w:sz w:val="20"/>
                <w:szCs w:val="20"/>
              </w:rPr>
              <w:t xml:space="preserve">Teneffüs sonrası </w:t>
            </w:r>
            <w:r>
              <w:rPr>
                <w:rFonts w:cstheme="minorHAnsi"/>
                <w:sz w:val="20"/>
                <w:szCs w:val="20"/>
              </w:rPr>
              <w:t xml:space="preserve">altıncı </w:t>
            </w:r>
            <w:r w:rsidRPr="000B4ACD">
              <w:rPr>
                <w:rFonts w:cstheme="minorHAnsi"/>
                <w:sz w:val="20"/>
                <w:szCs w:val="20"/>
              </w:rPr>
              <w:t>ders</w:t>
            </w:r>
          </w:p>
        </w:tc>
        <w:tc>
          <w:tcPr>
            <w:tcW w:w="1304" w:type="pct"/>
          </w:tcPr>
          <w:p w:rsidR="00355A00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>Tuvaletler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2A99">
              <w:rPr>
                <w:rFonts w:cstheme="minorHAnsi"/>
                <w:sz w:val="20"/>
                <w:szCs w:val="20"/>
              </w:rPr>
              <w:t xml:space="preserve">lavabolar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02A99">
              <w:rPr>
                <w:rFonts w:cstheme="minorHAnsi"/>
                <w:sz w:val="20"/>
                <w:szCs w:val="20"/>
              </w:rPr>
              <w:t xml:space="preserve">emizlenecek, </w:t>
            </w:r>
          </w:p>
          <w:p w:rsidR="00355A00" w:rsidRPr="00902A99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 xml:space="preserve">Kapı kolları ve musluklar </w:t>
            </w:r>
            <w:proofErr w:type="gramStart"/>
            <w:r w:rsidRPr="00902A99">
              <w:rPr>
                <w:rFonts w:cstheme="minorHAnsi"/>
                <w:sz w:val="20"/>
                <w:szCs w:val="20"/>
              </w:rPr>
              <w:t>dezenfekte</w:t>
            </w:r>
            <w:proofErr w:type="gramEnd"/>
            <w:r w:rsidRPr="00902A99">
              <w:rPr>
                <w:rFonts w:cstheme="minorHAnsi"/>
                <w:sz w:val="20"/>
                <w:szCs w:val="20"/>
              </w:rPr>
              <w:t xml:space="preserve"> edilecek</w:t>
            </w:r>
          </w:p>
        </w:tc>
        <w:tc>
          <w:tcPr>
            <w:tcW w:w="711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355A00" w:rsidRDefault="00355A00">
            <w:pPr>
              <w:rPr>
                <w:rFonts w:cstheme="minorHAnsi"/>
                <w:sz w:val="20"/>
                <w:szCs w:val="20"/>
              </w:rPr>
            </w:pPr>
          </w:p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5A00" w:rsidRPr="00D37224" w:rsidTr="00902A99">
        <w:tc>
          <w:tcPr>
            <w:tcW w:w="1122" w:type="pct"/>
          </w:tcPr>
          <w:p w:rsidR="00355A00" w:rsidRDefault="00355A00">
            <w:r w:rsidRPr="00F40212"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355A00" w:rsidRPr="000B4ACD" w:rsidRDefault="00355A00" w:rsidP="000B4ACD">
            <w:pPr>
              <w:pStyle w:val="ListeParagraf"/>
              <w:numPr>
                <w:ilvl w:val="0"/>
                <w:numId w:val="5"/>
              </w:numPr>
              <w:ind w:right="0"/>
              <w:jc w:val="left"/>
              <w:rPr>
                <w:rFonts w:cstheme="minorHAnsi"/>
                <w:sz w:val="20"/>
                <w:szCs w:val="20"/>
              </w:rPr>
            </w:pPr>
            <w:r w:rsidRPr="000B4ACD">
              <w:rPr>
                <w:rFonts w:cstheme="minorHAnsi"/>
                <w:sz w:val="20"/>
                <w:szCs w:val="20"/>
              </w:rPr>
              <w:t xml:space="preserve">Teneffüs sonrası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yedinci  </w:t>
            </w:r>
            <w:r w:rsidRPr="000B4ACD">
              <w:rPr>
                <w:rFonts w:cstheme="minorHAnsi"/>
                <w:sz w:val="20"/>
                <w:szCs w:val="20"/>
              </w:rPr>
              <w:t>ders</w:t>
            </w:r>
            <w:proofErr w:type="gramEnd"/>
          </w:p>
        </w:tc>
        <w:tc>
          <w:tcPr>
            <w:tcW w:w="1304" w:type="pct"/>
          </w:tcPr>
          <w:p w:rsidR="00355A00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>Tuvaletler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2A99">
              <w:rPr>
                <w:rFonts w:cstheme="minorHAnsi"/>
                <w:sz w:val="20"/>
                <w:szCs w:val="20"/>
              </w:rPr>
              <w:t xml:space="preserve">lavabolar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02A99">
              <w:rPr>
                <w:rFonts w:cstheme="minorHAnsi"/>
                <w:sz w:val="20"/>
                <w:szCs w:val="20"/>
              </w:rPr>
              <w:t xml:space="preserve">emizlenecek, </w:t>
            </w:r>
          </w:p>
          <w:p w:rsidR="00355A00" w:rsidRPr="00902A99" w:rsidRDefault="00355A00" w:rsidP="00902A99">
            <w:pPr>
              <w:pStyle w:val="ListeParagraf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902A99">
              <w:rPr>
                <w:rFonts w:cstheme="minorHAnsi"/>
                <w:sz w:val="20"/>
                <w:szCs w:val="20"/>
              </w:rPr>
              <w:t xml:space="preserve">Kapı kolları ve musluklar </w:t>
            </w:r>
            <w:proofErr w:type="gramStart"/>
            <w:r w:rsidRPr="00902A99">
              <w:rPr>
                <w:rFonts w:cstheme="minorHAnsi"/>
                <w:sz w:val="20"/>
                <w:szCs w:val="20"/>
              </w:rPr>
              <w:t>dezenfekte</w:t>
            </w:r>
            <w:proofErr w:type="gramEnd"/>
            <w:r w:rsidRPr="00902A99">
              <w:rPr>
                <w:rFonts w:cstheme="minorHAnsi"/>
                <w:sz w:val="20"/>
                <w:szCs w:val="20"/>
              </w:rPr>
              <w:t xml:space="preserve"> edilecek</w:t>
            </w:r>
          </w:p>
        </w:tc>
        <w:tc>
          <w:tcPr>
            <w:tcW w:w="711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5A00" w:rsidRPr="00D37224" w:rsidTr="00902A99">
        <w:tc>
          <w:tcPr>
            <w:tcW w:w="1122" w:type="pct"/>
          </w:tcPr>
          <w:p w:rsidR="00355A00" w:rsidRDefault="00355A00">
            <w:r w:rsidRPr="00F40212">
              <w:rPr>
                <w:rFonts w:cstheme="minorHAnsi"/>
                <w:b/>
                <w:sz w:val="20"/>
                <w:szCs w:val="20"/>
              </w:rPr>
              <w:t>Emine AYDIN</w:t>
            </w:r>
          </w:p>
        </w:tc>
        <w:tc>
          <w:tcPr>
            <w:tcW w:w="1235" w:type="pct"/>
          </w:tcPr>
          <w:p w:rsidR="00355A00" w:rsidRPr="000B4ACD" w:rsidRDefault="00355A00" w:rsidP="000B4ACD">
            <w:pPr>
              <w:ind w:righ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Çıkışı</w:t>
            </w:r>
          </w:p>
        </w:tc>
        <w:tc>
          <w:tcPr>
            <w:tcW w:w="1304" w:type="pct"/>
          </w:tcPr>
          <w:p w:rsidR="00355A00" w:rsidRDefault="00355A00" w:rsidP="00902A9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Tuvaletler, lavabolar, musluklar</w:t>
            </w:r>
          </w:p>
          <w:p w:rsidR="00355A00" w:rsidRPr="00D37224" w:rsidRDefault="00355A00" w:rsidP="00902A99">
            <w:pPr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çamaşır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suyu ile temizlenecek</w:t>
            </w:r>
          </w:p>
        </w:tc>
        <w:tc>
          <w:tcPr>
            <w:tcW w:w="711" w:type="pct"/>
          </w:tcPr>
          <w:p w:rsidR="00355A00" w:rsidRDefault="00355A00">
            <w:pPr>
              <w:rPr>
                <w:rFonts w:cstheme="minorHAnsi"/>
                <w:sz w:val="20"/>
                <w:szCs w:val="20"/>
              </w:rPr>
            </w:pPr>
          </w:p>
          <w:p w:rsidR="00355A00" w:rsidRDefault="00355A00">
            <w:pPr>
              <w:rPr>
                <w:rFonts w:cstheme="minorHAnsi"/>
                <w:sz w:val="20"/>
                <w:szCs w:val="20"/>
              </w:rPr>
            </w:pPr>
          </w:p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:rsidR="00355A00" w:rsidRPr="00D37224" w:rsidRDefault="00355A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02A99" w:rsidRDefault="00902A99" w:rsidP="007705E4">
      <w:pPr>
        <w:jc w:val="center"/>
        <w:rPr>
          <w:b/>
        </w:rPr>
      </w:pPr>
    </w:p>
    <w:p w:rsidR="00902A99" w:rsidRDefault="00902A99" w:rsidP="007705E4">
      <w:pPr>
        <w:jc w:val="center"/>
        <w:rPr>
          <w:b/>
        </w:rPr>
      </w:pPr>
    </w:p>
    <w:p w:rsidR="00902A99" w:rsidRDefault="00902A99" w:rsidP="007705E4">
      <w:pPr>
        <w:jc w:val="center"/>
        <w:rPr>
          <w:b/>
        </w:rPr>
      </w:pPr>
    </w:p>
    <w:p w:rsidR="00902A99" w:rsidRDefault="00902A99" w:rsidP="00902A99">
      <w:pPr>
        <w:tabs>
          <w:tab w:val="left" w:pos="883"/>
        </w:tabs>
        <w:jc w:val="left"/>
        <w:rPr>
          <w:b/>
        </w:rPr>
      </w:pPr>
    </w:p>
    <w:p w:rsidR="00902A99" w:rsidRDefault="00902A99" w:rsidP="00902A99">
      <w:pPr>
        <w:tabs>
          <w:tab w:val="left" w:pos="883"/>
        </w:tabs>
        <w:jc w:val="left"/>
        <w:rPr>
          <w:b/>
        </w:rPr>
      </w:pPr>
      <w:r>
        <w:rPr>
          <w:b/>
        </w:rPr>
        <w:t xml:space="preserve">     Necip ÇİFTÇİ</w:t>
      </w:r>
    </w:p>
    <w:p w:rsidR="00902A99" w:rsidRDefault="00902A99" w:rsidP="00902A99">
      <w:pPr>
        <w:tabs>
          <w:tab w:val="left" w:pos="883"/>
        </w:tabs>
        <w:jc w:val="left"/>
        <w:rPr>
          <w:b/>
        </w:rPr>
      </w:pPr>
      <w:r>
        <w:rPr>
          <w:b/>
        </w:rPr>
        <w:t xml:space="preserve">Nöbetçi </w:t>
      </w:r>
      <w:proofErr w:type="spellStart"/>
      <w:r>
        <w:rPr>
          <w:b/>
        </w:rPr>
        <w:t>Müd</w:t>
      </w:r>
      <w:proofErr w:type="spellEnd"/>
      <w:r>
        <w:rPr>
          <w:b/>
        </w:rPr>
        <w:t>. Yrd.</w:t>
      </w:r>
    </w:p>
    <w:p w:rsidR="00902A99" w:rsidRDefault="00902A99" w:rsidP="007705E4">
      <w:pPr>
        <w:jc w:val="center"/>
        <w:rPr>
          <w:b/>
        </w:rPr>
      </w:pPr>
    </w:p>
    <w:p w:rsidR="00902A99" w:rsidRDefault="00902A99" w:rsidP="007705E4">
      <w:pPr>
        <w:jc w:val="center"/>
        <w:rPr>
          <w:b/>
        </w:rPr>
      </w:pPr>
    </w:p>
    <w:p w:rsidR="007705E4" w:rsidRPr="007705E4" w:rsidRDefault="007705E4" w:rsidP="007705E4">
      <w:pPr>
        <w:jc w:val="center"/>
        <w:rPr>
          <w:b/>
        </w:rPr>
      </w:pPr>
      <w:r w:rsidRPr="007705E4">
        <w:rPr>
          <w:b/>
        </w:rPr>
        <w:t>Cafer GÜZEL</w:t>
      </w:r>
    </w:p>
    <w:p w:rsidR="007705E4" w:rsidRPr="007705E4" w:rsidRDefault="007705E4" w:rsidP="007705E4">
      <w:pPr>
        <w:jc w:val="center"/>
        <w:rPr>
          <w:b/>
        </w:rPr>
      </w:pPr>
      <w:r w:rsidRPr="007705E4">
        <w:rPr>
          <w:b/>
        </w:rPr>
        <w:t>Okul Müdürü</w:t>
      </w:r>
    </w:p>
    <w:sectPr w:rsidR="007705E4" w:rsidRPr="007705E4" w:rsidSect="00911CE3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33" w:rsidRDefault="00AD7133" w:rsidP="00A41F69">
      <w:r>
        <w:separator/>
      </w:r>
    </w:p>
  </w:endnote>
  <w:endnote w:type="continuationSeparator" w:id="0">
    <w:p w:rsidR="00AD7133" w:rsidRDefault="00AD7133" w:rsidP="00A4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33" w:rsidRDefault="00AD7133" w:rsidP="00A41F69">
      <w:r>
        <w:separator/>
      </w:r>
    </w:p>
  </w:footnote>
  <w:footnote w:type="continuationSeparator" w:id="0">
    <w:p w:rsidR="00AD7133" w:rsidRDefault="00AD7133" w:rsidP="00A4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69" w:rsidRPr="00191C71" w:rsidRDefault="00902A99" w:rsidP="00A41F69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TUVALETLER </w:t>
    </w:r>
    <w:r w:rsidR="00A41F69" w:rsidRPr="00191C71">
      <w:rPr>
        <w:b/>
        <w:sz w:val="24"/>
        <w:szCs w:val="24"/>
      </w:rPr>
      <w:t>TEMİZLİK/DEZENFEKSİYON TAKİP VE KONTROL FORMU</w:t>
    </w:r>
  </w:p>
  <w:p w:rsidR="00A41F69" w:rsidRDefault="00A41F6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48F"/>
    <w:multiLevelType w:val="hybridMultilevel"/>
    <w:tmpl w:val="BA224D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20E"/>
    <w:multiLevelType w:val="hybridMultilevel"/>
    <w:tmpl w:val="DE1442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3324"/>
    <w:multiLevelType w:val="hybridMultilevel"/>
    <w:tmpl w:val="30020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5810"/>
    <w:multiLevelType w:val="hybridMultilevel"/>
    <w:tmpl w:val="D0421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A11"/>
    <w:multiLevelType w:val="hybridMultilevel"/>
    <w:tmpl w:val="08BC7B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F5E77"/>
    <w:multiLevelType w:val="hybridMultilevel"/>
    <w:tmpl w:val="A43CF9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DA"/>
    <w:rsid w:val="00016754"/>
    <w:rsid w:val="000B4ACD"/>
    <w:rsid w:val="00191C71"/>
    <w:rsid w:val="001E15EE"/>
    <w:rsid w:val="001F5837"/>
    <w:rsid w:val="00355A00"/>
    <w:rsid w:val="004D7B7C"/>
    <w:rsid w:val="0064314F"/>
    <w:rsid w:val="00646C86"/>
    <w:rsid w:val="006A59C9"/>
    <w:rsid w:val="006D0444"/>
    <w:rsid w:val="007705E4"/>
    <w:rsid w:val="007A2A07"/>
    <w:rsid w:val="00846239"/>
    <w:rsid w:val="00902A99"/>
    <w:rsid w:val="00911CE3"/>
    <w:rsid w:val="00A26769"/>
    <w:rsid w:val="00A41F69"/>
    <w:rsid w:val="00A44F17"/>
    <w:rsid w:val="00A838BC"/>
    <w:rsid w:val="00AD7133"/>
    <w:rsid w:val="00BA2229"/>
    <w:rsid w:val="00BD1A33"/>
    <w:rsid w:val="00BD201A"/>
    <w:rsid w:val="00C54DE8"/>
    <w:rsid w:val="00C63B49"/>
    <w:rsid w:val="00CC5DA2"/>
    <w:rsid w:val="00D37224"/>
    <w:rsid w:val="00D82BD0"/>
    <w:rsid w:val="00DA2616"/>
    <w:rsid w:val="00E0068A"/>
    <w:rsid w:val="00E22E86"/>
    <w:rsid w:val="00E928DA"/>
    <w:rsid w:val="00F939EF"/>
    <w:rsid w:val="00FD2B7F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right="-2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2B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41F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1F69"/>
  </w:style>
  <w:style w:type="paragraph" w:styleId="Altbilgi">
    <w:name w:val="footer"/>
    <w:basedOn w:val="Normal"/>
    <w:link w:val="AltbilgiChar"/>
    <w:uiPriority w:val="99"/>
    <w:semiHidden/>
    <w:unhideWhenUsed/>
    <w:rsid w:val="00A41F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2DDE-2BDB-42DD-A0E4-E2CCBF90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güzel</dc:creator>
  <cp:lastModifiedBy>müdür</cp:lastModifiedBy>
  <cp:revision>6</cp:revision>
  <cp:lastPrinted>2020-10-13T09:54:00Z</cp:lastPrinted>
  <dcterms:created xsi:type="dcterms:W3CDTF">2020-08-20T06:09:00Z</dcterms:created>
  <dcterms:modified xsi:type="dcterms:W3CDTF">2020-10-13T09:54:00Z</dcterms:modified>
</cp:coreProperties>
</file>